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059D" w14:textId="77777777" w:rsidR="003258A7" w:rsidRDefault="006858BB">
      <w:pPr>
        <w:widowControl/>
        <w:spacing w:after="160" w:line="259" w:lineRule="auto"/>
        <w:jc w:val="center"/>
        <w:rPr>
          <w:b/>
          <w:color w:val="70862D"/>
          <w:sz w:val="36"/>
          <w:szCs w:val="36"/>
        </w:rPr>
      </w:pPr>
      <w:r w:rsidRPr="00167788">
        <w:rPr>
          <w:b/>
          <w:color w:val="70862D"/>
          <w:sz w:val="36"/>
          <w:szCs w:val="36"/>
        </w:rPr>
        <w:t>Informace o zpracování osobních údajů</w:t>
      </w:r>
    </w:p>
    <w:p w14:paraId="7834988A" w14:textId="77777777" w:rsidR="003B6BDB" w:rsidRPr="00167788" w:rsidRDefault="003B6BDB">
      <w:pPr>
        <w:widowControl/>
        <w:spacing w:after="160" w:line="259" w:lineRule="auto"/>
        <w:jc w:val="center"/>
        <w:rPr>
          <w:b/>
          <w:color w:val="70862D"/>
          <w:sz w:val="36"/>
          <w:szCs w:val="36"/>
        </w:rPr>
      </w:pPr>
    </w:p>
    <w:p w14:paraId="3AF1BF1E" w14:textId="6E4CC14E" w:rsidR="009F7334" w:rsidRDefault="006858BB" w:rsidP="009F7334">
      <w:pPr>
        <w:widowControl/>
        <w:spacing w:line="259" w:lineRule="auto"/>
        <w:rPr>
          <w:rFonts w:asciiTheme="majorHAnsi" w:eastAsia="Calibri" w:hAnsiTheme="majorHAnsi" w:cstheme="majorHAnsi"/>
          <w:b/>
          <w:sz w:val="22"/>
          <w:szCs w:val="22"/>
        </w:rPr>
      </w:pPr>
      <w:r w:rsidRPr="006858BB">
        <w:rPr>
          <w:rFonts w:asciiTheme="majorHAnsi" w:eastAsia="Calibri" w:hAnsiTheme="majorHAnsi" w:cstheme="majorHAnsi"/>
          <w:b/>
          <w:i/>
          <w:iCs/>
          <w:sz w:val="22"/>
          <w:szCs w:val="22"/>
          <w:u w:val="single"/>
        </w:rPr>
        <w:t>Správce osobních údajů („Správce</w:t>
      </w:r>
      <w:r w:rsidRPr="006858BB">
        <w:rPr>
          <w:rFonts w:asciiTheme="majorHAnsi" w:eastAsia="Calibri" w:hAnsiTheme="majorHAnsi" w:cstheme="majorHAnsi"/>
          <w:b/>
          <w:sz w:val="22"/>
          <w:szCs w:val="22"/>
          <w:u w:val="single"/>
        </w:rPr>
        <w:t>”):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="009F7334" w:rsidRPr="009F7334">
        <w:rPr>
          <w:rFonts w:asciiTheme="majorHAnsi" w:eastAsia="Calibri" w:hAnsiTheme="majorHAnsi" w:cstheme="majorHAnsi"/>
          <w:b/>
          <w:sz w:val="22"/>
          <w:szCs w:val="22"/>
        </w:rPr>
        <w:t>Obec Drnovice</w:t>
      </w:r>
    </w:p>
    <w:p w14:paraId="5DD51D17" w14:textId="77777777" w:rsidR="009F7334" w:rsidRPr="009F7334" w:rsidRDefault="009F7334" w:rsidP="009F7334">
      <w:pPr>
        <w:widowControl/>
        <w:spacing w:line="259" w:lineRule="auto"/>
        <w:rPr>
          <w:rFonts w:asciiTheme="majorHAnsi" w:eastAsia="Calibri" w:hAnsiTheme="majorHAnsi" w:cstheme="majorHAnsi"/>
          <w:b/>
          <w:sz w:val="22"/>
          <w:szCs w:val="22"/>
        </w:rPr>
      </w:pPr>
    </w:p>
    <w:p w14:paraId="673DB870" w14:textId="77777777" w:rsidR="009F7334" w:rsidRPr="009F7334" w:rsidRDefault="009F7334" w:rsidP="009F7334">
      <w:pPr>
        <w:pStyle w:val="Bezmezer"/>
        <w:rPr>
          <w:rFonts w:asciiTheme="majorHAnsi" w:eastAsia="Calibri" w:hAnsiTheme="majorHAnsi" w:cstheme="majorHAnsi"/>
          <w:sz w:val="22"/>
          <w:szCs w:val="22"/>
        </w:rPr>
      </w:pPr>
      <w:r w:rsidRPr="009F7334">
        <w:rPr>
          <w:rFonts w:asciiTheme="majorHAnsi" w:eastAsia="Calibri" w:hAnsiTheme="majorHAnsi" w:cstheme="majorHAnsi"/>
          <w:sz w:val="22"/>
          <w:szCs w:val="22"/>
        </w:rPr>
        <w:t>Drnovice 113 </w:t>
      </w:r>
    </w:p>
    <w:p w14:paraId="45D99906" w14:textId="53A123CA" w:rsidR="009F7334" w:rsidRPr="009F7334" w:rsidRDefault="009F7334" w:rsidP="009F7334">
      <w:pPr>
        <w:pStyle w:val="Bezmezer"/>
        <w:rPr>
          <w:rFonts w:asciiTheme="majorHAnsi" w:eastAsia="Calibri" w:hAnsiTheme="majorHAnsi" w:cstheme="majorHAnsi"/>
          <w:sz w:val="22"/>
          <w:szCs w:val="22"/>
        </w:rPr>
      </w:pPr>
      <w:r w:rsidRPr="009F7334">
        <w:rPr>
          <w:rFonts w:asciiTheme="majorHAnsi" w:eastAsia="Calibri" w:hAnsiTheme="majorHAnsi" w:cstheme="majorHAnsi"/>
          <w:sz w:val="22"/>
          <w:szCs w:val="22"/>
        </w:rPr>
        <w:t>763 25 Újezd</w:t>
      </w:r>
      <w:r>
        <w:rPr>
          <w:rFonts w:asciiTheme="majorHAnsi" w:eastAsia="Calibri" w:hAnsiTheme="majorHAnsi" w:cstheme="majorHAnsi"/>
          <w:sz w:val="22"/>
          <w:szCs w:val="22"/>
        </w:rPr>
        <w:t xml:space="preserve"> u Valašských Klobouk</w:t>
      </w:r>
    </w:p>
    <w:p w14:paraId="47D04A14" w14:textId="77777777" w:rsidR="009F7334" w:rsidRPr="009F7334" w:rsidRDefault="009F7334" w:rsidP="009F7334">
      <w:pPr>
        <w:pStyle w:val="Bezmezer"/>
        <w:rPr>
          <w:rFonts w:asciiTheme="majorHAnsi" w:eastAsia="Calibri" w:hAnsiTheme="majorHAnsi" w:cstheme="majorHAnsi"/>
          <w:sz w:val="22"/>
          <w:szCs w:val="22"/>
        </w:rPr>
      </w:pPr>
      <w:r w:rsidRPr="009F7334">
        <w:rPr>
          <w:rFonts w:asciiTheme="majorHAnsi" w:eastAsia="Calibri" w:hAnsiTheme="majorHAnsi" w:cstheme="majorHAnsi"/>
          <w:sz w:val="22"/>
          <w:szCs w:val="22"/>
        </w:rPr>
        <w:t>IČO: 00557889 </w:t>
      </w:r>
    </w:p>
    <w:p w14:paraId="38D370BE" w14:textId="1CB6C55F" w:rsidR="006858BB" w:rsidRPr="009F7334" w:rsidRDefault="006858BB" w:rsidP="009F7334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60A7FD11" w14:textId="42106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Kontakty na správce najdete </w:t>
      </w:r>
      <w:hyperlink r:id="rId7" w:history="1">
        <w:r w:rsidRPr="009F7334">
          <w:rPr>
            <w:rStyle w:val="Hypertextovodkaz"/>
            <w:rFonts w:asciiTheme="majorHAnsi" w:eastAsia="Calibri" w:hAnsiTheme="majorHAnsi" w:cstheme="majorHAnsi"/>
            <w:b/>
            <w:sz w:val="22"/>
            <w:szCs w:val="22"/>
          </w:rPr>
          <w:t>ZDE.</w:t>
        </w:r>
      </w:hyperlink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</w:t>
      </w:r>
    </w:p>
    <w:p w14:paraId="27A4572F" w14:textId="77777777" w:rsidR="003258A7" w:rsidRPr="006858BB" w:rsidRDefault="003258A7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</w:p>
    <w:p w14:paraId="66B17007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i/>
          <w:sz w:val="22"/>
          <w:szCs w:val="22"/>
        </w:rPr>
      </w:pPr>
      <w:r w:rsidRPr="006858BB">
        <w:rPr>
          <w:rFonts w:asciiTheme="majorHAnsi" w:eastAsia="Calibri" w:hAnsiTheme="majorHAnsi" w:cstheme="majorHAnsi"/>
          <w:b/>
          <w:i/>
          <w:sz w:val="22"/>
          <w:szCs w:val="22"/>
        </w:rPr>
        <w:t>Odpovědnost za zpracování osobních údajů</w:t>
      </w:r>
    </w:p>
    <w:p w14:paraId="4023A119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Jako Správce jsme zodpovědní za zpracování vašich osobních údajů. Vyřizujeme vaše žádosti (např. o opravu, výmaz, o informaci o vašich osobních údajích), námitky, a poskytujeme vám informace o tom, jak a proč s vašimi osobními údaji nakládáme.</w:t>
      </w:r>
    </w:p>
    <w:p w14:paraId="31E80CC8" w14:textId="77777777" w:rsidR="003258A7" w:rsidRPr="006858BB" w:rsidRDefault="003258A7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2E3F202F" w14:textId="4214D3D1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i/>
          <w:sz w:val="22"/>
          <w:szCs w:val="22"/>
        </w:rPr>
      </w:pPr>
      <w:r w:rsidRPr="006858BB">
        <w:rPr>
          <w:rFonts w:asciiTheme="majorHAnsi" w:eastAsia="Calibri" w:hAnsiTheme="majorHAnsi" w:cstheme="majorHAnsi"/>
          <w:b/>
          <w:i/>
          <w:sz w:val="22"/>
          <w:szCs w:val="22"/>
        </w:rPr>
        <w:t>Pověřenec pro ochranu osobních údajů (</w:t>
      </w:r>
      <w:r w:rsidR="003B6BDB">
        <w:rPr>
          <w:rFonts w:asciiTheme="majorHAnsi" w:eastAsia="Calibri" w:hAnsiTheme="majorHAnsi" w:cstheme="majorHAnsi"/>
          <w:b/>
          <w:i/>
          <w:sz w:val="22"/>
          <w:szCs w:val="22"/>
        </w:rPr>
        <w:t>„</w:t>
      </w:r>
      <w:r w:rsidRPr="006858BB">
        <w:rPr>
          <w:rFonts w:asciiTheme="majorHAnsi" w:eastAsia="Calibri" w:hAnsiTheme="majorHAnsi" w:cstheme="majorHAnsi"/>
          <w:b/>
          <w:i/>
          <w:sz w:val="22"/>
          <w:szCs w:val="22"/>
        </w:rPr>
        <w:t>Pověřenec”)</w:t>
      </w:r>
    </w:p>
    <w:p w14:paraId="46C28882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Metodickou podporu a dohled nad zpracováním vašich osobních údajů vykonává také Pověřenec: </w:t>
      </w:r>
    </w:p>
    <w:p w14:paraId="2FFBD079" w14:textId="35FC765D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  <w:hyperlink r:id="rId8" w:history="1">
        <w:r w:rsidRPr="006858BB">
          <w:rPr>
            <w:rStyle w:val="Hypertextovodkaz"/>
            <w:rFonts w:asciiTheme="majorHAnsi" w:eastAsia="Calibri" w:hAnsiTheme="majorHAnsi" w:cstheme="majorHAnsi"/>
            <w:b/>
            <w:sz w:val="22"/>
            <w:szCs w:val="22"/>
          </w:rPr>
          <w:t>hana.johnova@sms-sluzby.cz</w:t>
        </w:r>
      </w:hyperlink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, tel.: +420 777 314 148 </w:t>
      </w:r>
    </w:p>
    <w:p w14:paraId="6A79855A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Na Pověřence se můžete obracet s jakýmikoliv dotazy, podněty a požadavky na uplatnění vašich práv, které se týkají přímo vašich osobních údajů zpracovávaných v rámci některé agendy u Správce, a to zejména, pokud se nechcete obrátit přímo na zástupce Správce.</w:t>
      </w:r>
    </w:p>
    <w:p w14:paraId="52FDADE7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Pověřenec vaše dotazy, požadavky a podněty odborně vyhodnotí, předá správci spolu s doporučením, jak je řešit, případně vám poskytne základní informace a konzultaci. Je vázaný mlčenlivostí a dodržuje důvěrnost i o stížnostech</w:t>
      </w:r>
      <w:r w:rsidRPr="006858BB">
        <w:rPr>
          <w:rFonts w:asciiTheme="majorHAnsi" w:eastAsia="Calibri" w:hAnsiTheme="majorHAnsi" w:cstheme="majorHAnsi"/>
          <w:sz w:val="22"/>
          <w:szCs w:val="22"/>
          <w:vertAlign w:val="superscript"/>
        </w:rPr>
        <w:footnoteReference w:id="1"/>
      </w:r>
      <w:r w:rsidRPr="006858BB">
        <w:rPr>
          <w:rFonts w:asciiTheme="majorHAnsi" w:eastAsia="Calibri" w:hAnsiTheme="majorHAnsi" w:cstheme="majorHAnsi"/>
          <w:sz w:val="22"/>
          <w:szCs w:val="22"/>
        </w:rPr>
        <w:t>. Odpovědný za vyřízení vašich dotazů, podnětů, námitek a požadavků je však výhradně samotný Správce.</w:t>
      </w:r>
    </w:p>
    <w:p w14:paraId="69055972" w14:textId="77777777" w:rsidR="003258A7" w:rsidRPr="006858BB" w:rsidRDefault="003258A7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</w:p>
    <w:p w14:paraId="0D456526" w14:textId="77777777" w:rsidR="003258A7" w:rsidRPr="006858BB" w:rsidRDefault="003258A7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i/>
          <w:sz w:val="22"/>
          <w:szCs w:val="22"/>
        </w:rPr>
      </w:pPr>
    </w:p>
    <w:p w14:paraId="3A462A83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i/>
          <w:sz w:val="22"/>
          <w:szCs w:val="22"/>
        </w:rPr>
      </w:pPr>
      <w:r w:rsidRPr="006858BB">
        <w:rPr>
          <w:rFonts w:asciiTheme="majorHAnsi" w:eastAsia="Calibri" w:hAnsiTheme="majorHAnsi" w:cstheme="majorHAnsi"/>
          <w:b/>
          <w:i/>
          <w:sz w:val="22"/>
          <w:szCs w:val="22"/>
        </w:rPr>
        <w:t>Práva subjektu údajů</w:t>
      </w:r>
    </w:p>
    <w:p w14:paraId="30D9B6E9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Pokud vaše osobní údaje zpracováváme v rámci některé agendy, máte právo:</w:t>
      </w:r>
    </w:p>
    <w:p w14:paraId="2B4AE1E3" w14:textId="77777777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Dozvědět se o zpracování svých osobních údajů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informace 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(podrobněji viz čl. 13 a 14 </w:t>
      </w:r>
      <w:hyperlink r:id="rId9">
        <w:r w:rsidRPr="006858BB">
          <w:rPr>
            <w:rFonts w:asciiTheme="majorHAnsi" w:eastAsia="Calibri" w:hAnsiTheme="majorHAnsi" w:cstheme="majorHAnsi"/>
            <w:color w:val="0563C1"/>
            <w:sz w:val="22"/>
            <w:szCs w:val="22"/>
            <w:u w:val="single"/>
          </w:rPr>
          <w:t>Obecného nařízení EU o ochraně osobních údajů č. 2016/679</w:t>
        </w:r>
      </w:hyperlink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, dále jen “GDPR”), vztahující se k jednotlivým agendám (k jednotlivým účelům zpracování vašich osobních údajů). Jejich obecný přehled zveřejňujeme níže. </w:t>
      </w:r>
    </w:p>
    <w:p w14:paraId="72C881C0" w14:textId="77777777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Dotázat se,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zda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se zpracovávají, a žádat jejich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kopii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(export) (podrobněji čl. 15 GDPR). </w:t>
      </w:r>
    </w:p>
    <w:p w14:paraId="11269D1C" w14:textId="77777777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Požadovat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opravu svých osobních údajů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, pokud jsou nepřesné, požadovat jejich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vymazání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, pokud se zpracovávají neoprávněně, a požadovat, abychom jejich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zpracování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omezili 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(podrobněji čl. 16, 17 a 18 GDPR). </w:t>
      </w:r>
    </w:p>
    <w:p w14:paraId="1166067A" w14:textId="77777777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V případech, kdy zpracování probíhá proto, že tím plníme náš úkol ve veřejném zájmu nebo při výkonu veřejné moci, kterým jsme pověřeni [čl. 6 odst. 1 písm. e) GDPR], anebo kvůli našemu oprávněnému zájmu [čl. 6 odst. 1 písm. f) GDPR], máte právo podat proti tomuto zpracování tzv.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námitku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(podrobněji čl. 21 GDPR).</w:t>
      </w:r>
    </w:p>
    <w:p w14:paraId="12133EDB" w14:textId="0D74E05C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Pokud je zpracování vašich osobních údajů založeno na tom, že jste nám k němu udělili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souhlas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(čl. 6 odst. 1 písm. anebo čl. 9 odst. 2 písm. a GDPR), máte právo tento souhlas kdykoli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odvolat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. Na e-mailovou adresu </w:t>
      </w:r>
      <w:hyperlink r:id="rId10" w:history="1">
        <w:r w:rsidR="009F7334" w:rsidRPr="009F7334">
          <w:rPr>
            <w:rStyle w:val="Hypertextovodkaz"/>
          </w:rPr>
          <w:t>obec.drnovice@seznam.cz</w:t>
        </w:r>
      </w:hyperlink>
      <w:r w:rsidR="009F7334" w:rsidRPr="009F7334">
        <w:t> </w:t>
      </w:r>
      <w:r w:rsidR="003B6BDB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zašlete zprávu, jaký souhlas a v jaké věci odvoláváte svůj souhlas. Souhlas lze odvolat také prostřednictvím listinné zásilky na adresu Správce, uvedenou na začátku tohoto textu, anebo osobně. </w:t>
      </w:r>
    </w:p>
    <w:p w14:paraId="075F0472" w14:textId="77777777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Při řešení vašich dotazů, podnětů a požadavků týkajících se vašich osobních údajů si musíme být jednoznačně jistí, že jste osobou, ke které se požadované osobní údaje vztahují. Z toho důvodu vás v případě pochybností můžeme požádat o identifikaci (čl. 12 odst. 6 GDPR) a je tedy vhodné, abyste ve svých žádostech na sebe uvedli kontakt. Vyřízení urychlíte, pokud se na nás obrátíte způsobem prokazujícím vaši totožnost, jako je datová schránka, e-mail s uznávaným elektronickým podpisem nebo listinné podání s ověřeným podpisem, případně se do sídla Správce dostavíte osobně s průkazem totožnosti.</w:t>
      </w:r>
    </w:p>
    <w:p w14:paraId="633A3552" w14:textId="73595124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V případě, že váš požadavek na poskytnutí těchto informací bude zjevně bezdůvodný nebo nepřiměřený, zejména opakovaný v krátké době, můžeme požadovat úhradu přiměřených nákladů podle </w:t>
      </w:r>
      <w:r w:rsidRPr="006858BB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Sazebníku úhrad. </w:t>
      </w:r>
      <w:r w:rsidRPr="006858BB">
        <w:rPr>
          <w:rFonts w:asciiTheme="majorHAnsi" w:eastAsia="Calibri" w:hAnsiTheme="majorHAnsi" w:cstheme="majorHAnsi"/>
          <w:sz w:val="22"/>
          <w:szCs w:val="22"/>
        </w:rPr>
        <w:t>Zjevně bezdůvodný nebo nepřiměřený požadavek můžeme též odmítnout (podrobněji čl. 12 odst. 5 GDPR).</w:t>
      </w:r>
    </w:p>
    <w:p w14:paraId="4B1C7590" w14:textId="77777777" w:rsidR="003258A7" w:rsidRPr="006858BB" w:rsidRDefault="006858BB">
      <w:pPr>
        <w:widowControl/>
        <w:numPr>
          <w:ilvl w:val="0"/>
          <w:numId w:val="1"/>
        </w:numPr>
        <w:spacing w:after="20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Pokud nebudete spokojeni s vyřízením dotazu, požadavku nebo podnětu Správcem, máte právo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podat stížnost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k </w:t>
      </w:r>
      <w:hyperlink r:id="rId11">
        <w:r w:rsidRPr="006858BB">
          <w:rPr>
            <w:rFonts w:asciiTheme="majorHAnsi" w:eastAsia="Calibri" w:hAnsiTheme="majorHAnsi" w:cstheme="majorHAnsi"/>
            <w:color w:val="0563C1"/>
            <w:sz w:val="22"/>
            <w:szCs w:val="22"/>
            <w:u w:val="single"/>
          </w:rPr>
          <w:t>Úřadu pro ochranu osobních údajů</w:t>
        </w:r>
      </w:hyperlink>
      <w:r w:rsidRPr="006858BB">
        <w:rPr>
          <w:rFonts w:asciiTheme="majorHAnsi" w:eastAsia="Calibri" w:hAnsiTheme="majorHAnsi" w:cstheme="majorHAnsi"/>
          <w:sz w:val="22"/>
          <w:szCs w:val="22"/>
        </w:rPr>
        <w:t>. Předtím je ale vždy vhodné projednat problém s 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Pověřencem</w:t>
      </w:r>
      <w:r w:rsidRPr="006858BB">
        <w:rPr>
          <w:rFonts w:asciiTheme="majorHAnsi" w:eastAsia="Calibri" w:hAnsiTheme="majorHAnsi" w:cstheme="majorHAnsi"/>
          <w:sz w:val="22"/>
          <w:szCs w:val="22"/>
        </w:rPr>
        <w:t>. Jeho úkolem je především právě dohlížet na to, zda s vašimi údaji pracujeme řádně a neporušujeme vaše práva.</w:t>
      </w:r>
    </w:p>
    <w:p w14:paraId="1DD6E8EF" w14:textId="77777777" w:rsidR="003258A7" w:rsidRPr="006858BB" w:rsidRDefault="003258A7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</w:p>
    <w:p w14:paraId="58B2E793" w14:textId="77777777" w:rsidR="003258A7" w:rsidRPr="006858BB" w:rsidRDefault="003258A7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0C3D1092" w14:textId="77777777" w:rsidR="009F7334" w:rsidRDefault="006858BB" w:rsidP="009F7334">
      <w:pPr>
        <w:widowControl/>
        <w:spacing w:line="259" w:lineRule="auto"/>
        <w:rPr>
          <w:rFonts w:asciiTheme="majorHAnsi" w:eastAsia="Calibri" w:hAnsiTheme="majorHAnsi" w:cstheme="majorHAnsi"/>
          <w:b/>
          <w:sz w:val="22"/>
          <w:szCs w:val="22"/>
        </w:rPr>
      </w:pP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Správce </w:t>
      </w:r>
      <w:r w:rsidR="009F7334" w:rsidRPr="009F7334">
        <w:rPr>
          <w:rFonts w:asciiTheme="majorHAnsi" w:eastAsia="Calibri" w:hAnsiTheme="majorHAnsi" w:cstheme="majorHAnsi"/>
          <w:b/>
          <w:sz w:val="22"/>
          <w:szCs w:val="22"/>
        </w:rPr>
        <w:t>Obec Drnovice</w:t>
      </w:r>
    </w:p>
    <w:p w14:paraId="1DB1680A" w14:textId="77777777" w:rsidR="009F7334" w:rsidRPr="009F7334" w:rsidRDefault="009F7334" w:rsidP="009F7334">
      <w:pPr>
        <w:widowControl/>
        <w:spacing w:line="259" w:lineRule="auto"/>
        <w:rPr>
          <w:rFonts w:asciiTheme="majorHAnsi" w:eastAsia="Calibri" w:hAnsiTheme="majorHAnsi" w:cstheme="majorHAnsi"/>
          <w:b/>
          <w:sz w:val="22"/>
          <w:szCs w:val="22"/>
        </w:rPr>
      </w:pPr>
    </w:p>
    <w:p w14:paraId="39F1078C" w14:textId="77777777" w:rsidR="009F7334" w:rsidRPr="009F7334" w:rsidRDefault="009F7334" w:rsidP="009F7334">
      <w:pPr>
        <w:pStyle w:val="Bezmezer"/>
        <w:rPr>
          <w:rFonts w:asciiTheme="majorHAnsi" w:eastAsia="Calibri" w:hAnsiTheme="majorHAnsi" w:cstheme="majorHAnsi"/>
          <w:sz w:val="22"/>
          <w:szCs w:val="22"/>
        </w:rPr>
      </w:pPr>
      <w:r w:rsidRPr="009F7334">
        <w:rPr>
          <w:rFonts w:asciiTheme="majorHAnsi" w:eastAsia="Calibri" w:hAnsiTheme="majorHAnsi" w:cstheme="majorHAnsi"/>
          <w:sz w:val="22"/>
          <w:szCs w:val="22"/>
        </w:rPr>
        <w:t>Drnovice 113 </w:t>
      </w:r>
    </w:p>
    <w:p w14:paraId="730ECB50" w14:textId="77777777" w:rsidR="009F7334" w:rsidRPr="009F7334" w:rsidRDefault="009F7334" w:rsidP="009F7334">
      <w:pPr>
        <w:pStyle w:val="Bezmezer"/>
        <w:rPr>
          <w:rFonts w:asciiTheme="majorHAnsi" w:eastAsia="Calibri" w:hAnsiTheme="majorHAnsi" w:cstheme="majorHAnsi"/>
          <w:sz w:val="22"/>
          <w:szCs w:val="22"/>
        </w:rPr>
      </w:pPr>
      <w:r w:rsidRPr="009F7334">
        <w:rPr>
          <w:rFonts w:asciiTheme="majorHAnsi" w:eastAsia="Calibri" w:hAnsiTheme="majorHAnsi" w:cstheme="majorHAnsi"/>
          <w:sz w:val="22"/>
          <w:szCs w:val="22"/>
        </w:rPr>
        <w:t>763 25 Újezd</w:t>
      </w:r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r>
        <w:rPr>
          <w:rFonts w:asciiTheme="majorHAnsi" w:eastAsia="Calibri" w:hAnsiTheme="majorHAnsi" w:cstheme="majorHAnsi"/>
          <w:sz w:val="22"/>
          <w:szCs w:val="22"/>
        </w:rPr>
        <w:t>u Valašských Klobouk</w:t>
      </w:r>
    </w:p>
    <w:p w14:paraId="24FA0BB6" w14:textId="77777777" w:rsidR="009F7334" w:rsidRPr="009F7334" w:rsidRDefault="009F7334" w:rsidP="009F7334">
      <w:pPr>
        <w:pStyle w:val="Bezmezer"/>
        <w:rPr>
          <w:rFonts w:asciiTheme="majorHAnsi" w:eastAsia="Calibri" w:hAnsiTheme="majorHAnsi" w:cstheme="majorHAnsi"/>
          <w:sz w:val="22"/>
          <w:szCs w:val="22"/>
        </w:rPr>
      </w:pPr>
      <w:r w:rsidRPr="009F7334">
        <w:rPr>
          <w:rFonts w:asciiTheme="majorHAnsi" w:eastAsia="Calibri" w:hAnsiTheme="majorHAnsi" w:cstheme="majorHAnsi"/>
          <w:sz w:val="22"/>
          <w:szCs w:val="22"/>
        </w:rPr>
        <w:t>IČO: 00557889 </w:t>
      </w:r>
    </w:p>
    <w:p w14:paraId="49F2C206" w14:textId="27A004E2" w:rsidR="006636AF" w:rsidRPr="006858BB" w:rsidRDefault="006636AF" w:rsidP="009F7334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</w:p>
    <w:p w14:paraId="0E3AFEE1" w14:textId="5BE74F4A" w:rsidR="003258A7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Velkou část údajů o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občanech obce, vlastnících nemovitostí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v naší obci a dalších fyzických osobách, které přicházejí do kontaktu s naší obcí, zpracováváme, protože nám to přímo ukládají zákony či navazující prováděcí předpisy (například zákon o evidenci obyvatel, zákony o volbách, stavební zákon, zákon o obcích, o místních poplatcích, o matrikách, zákon o svobodném přístupu k informacím a mnoho dalších). Takto zpracováváme především jméno a příjmení, rodné číslo, datum narození, státní občanství, místo narození a místo trvalého pobytu, údaje o uzavření manželství, o úmrtí a další údaje, zejména ze žádostí a dalších podání. S těmito údaji pracují určení zaměstnanci na našem úřadě, případně je předáváme v rámci plnění zákonné povinnosti státním a dalším úřadům a veřejným institucím. Mezi další příjemce (podrobněji čl. 4 odst. 9 GDPR) osobních údajů patří také naši smluvní zpracovatelé osobních údajů.</w:t>
      </w:r>
    </w:p>
    <w:p w14:paraId="43025805" w14:textId="77777777" w:rsidR="006858BB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0850A8D3" w14:textId="77777777" w:rsidR="003258A7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Na základě smluv a zákonů a souvisejících právních předpisů (zákoník práce, zákon o úřednících územně samosprávných celků, zákon o veřejném zdravotním pojištění, zákon o pojistném na sociální zabezpečení a politiku zaměstnanosti) zpracováváme informace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o našich zaměstnancích a osobách, které jsou jmenovány do funkce vedení příspěvkových organizací obce.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Takto zpracováváme především jejich jmenné a kontaktní údaje, údaje o platu a odměně a dalších platbách, údaje pro zdravotní a sociální pojištění, bankovní spojení a další podobné údaje. Dále zpracováváme informace o průběhu jejich zaměstnání. Mezi další příjemce (podrobněji čl. 4 odst. 9 GDPR) osobních údajů patří také naši smluvní zpracovatelé osobních údajů.</w:t>
      </w:r>
    </w:p>
    <w:p w14:paraId="74E91CB3" w14:textId="77777777" w:rsidR="006858BB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19696B24" w14:textId="77777777" w:rsidR="003258A7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Na základě smluv a zákonů a souvisejících právních předpisů (občanský zákoník, obchodní zákoník, zákony o účetnictví)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zpracováváme informace o našich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dodavatelích či jejich zástupcích. </w:t>
      </w:r>
      <w:r w:rsidRPr="006858BB">
        <w:rPr>
          <w:rFonts w:asciiTheme="majorHAnsi" w:eastAsia="Calibri" w:hAnsiTheme="majorHAnsi" w:cstheme="majorHAnsi"/>
          <w:sz w:val="22"/>
          <w:szCs w:val="22"/>
        </w:rPr>
        <w:t>Takto zpracováváme především jmenné a kontaktní údaje. Na základě smluv a zákonů a souvisejících právních předpisů (zákon o obcích, zákony k účetnictví) také zpracováváme údaje o kupcích a nájemcích nemovitostí. S těmito údaji pracují určení zaměstnanci na našem úřadě, případně je předáváme v rámci plnění zákonné povinnosti finanční správě či jiným oprávněným úřadům.</w:t>
      </w:r>
    </w:p>
    <w:p w14:paraId="27DAAB7B" w14:textId="77777777" w:rsidR="006858BB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7C3FF84D" w14:textId="77777777" w:rsidR="003258A7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Dále na základě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plnění úkolu ve veřejném zájmu 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[dle čl. 6 odst. 1 </w:t>
      </w:r>
      <w:proofErr w:type="spellStart"/>
      <w:r w:rsidRPr="006858BB">
        <w:rPr>
          <w:rFonts w:asciiTheme="majorHAnsi" w:eastAsia="Calibri" w:hAnsiTheme="majorHAnsi" w:cstheme="majorHAnsi"/>
          <w:sz w:val="22"/>
          <w:szCs w:val="22"/>
        </w:rPr>
        <w:t>písm</w:t>
      </w:r>
      <w:proofErr w:type="spellEnd"/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e) GDPR] zpracováváme některé osobní údaje fyzických osob, které přicházejí do styku s naší obcí v dalších evidencích, například pro informování občanů, pro oceňování jejich jubileí, zajištění některých služeb (např. vyúčtování vodného a stočného), pro vypořádání veřejného projednání územního plánu a pro další účely. S těmito údaji pracují určení zaměstnanci na našem úřadě, v některých oblastech je předáváme i dalším příjemcům (například v oblasti územního plánu jeho pořizovateli).</w:t>
      </w:r>
    </w:p>
    <w:p w14:paraId="6551E892" w14:textId="77777777" w:rsidR="006858BB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3D2592F7" w14:textId="77777777" w:rsidR="003258A7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bookmarkStart w:id="0" w:name="_gjdgxs" w:colFirst="0" w:colLast="0"/>
      <w:bookmarkEnd w:id="0"/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Na základě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 xml:space="preserve">oprávněného zájmu obce nebo třetí strany 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[dle čl. 6 odst. 1 </w:t>
      </w:r>
      <w:proofErr w:type="spellStart"/>
      <w:r w:rsidRPr="006858BB">
        <w:rPr>
          <w:rFonts w:asciiTheme="majorHAnsi" w:eastAsia="Calibri" w:hAnsiTheme="majorHAnsi" w:cstheme="majorHAnsi"/>
          <w:sz w:val="22"/>
          <w:szCs w:val="22"/>
        </w:rPr>
        <w:t>písm</w:t>
      </w:r>
      <w:proofErr w:type="spellEnd"/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f) GDPR] zpracováváme některé osobní údaje v rámci ochrany informačních a komunikačních systémů obce (například IP adresy návštěvníků webu, přihlašování na wifi). S těmito údaji pracují pouze určení zaměstnanci na našem úřadě, a smluvní zpracovatelé osobních údajů.</w:t>
      </w:r>
    </w:p>
    <w:p w14:paraId="40ED2AA3" w14:textId="77777777" w:rsidR="006858BB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6583E445" w14:textId="4B01C519" w:rsidR="003258A7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Na základě </w:t>
      </w:r>
      <w:r w:rsidRPr="006858BB">
        <w:rPr>
          <w:rFonts w:asciiTheme="majorHAnsi" w:eastAsia="Calibri" w:hAnsiTheme="majorHAnsi" w:cstheme="majorHAnsi"/>
          <w:b/>
          <w:sz w:val="22"/>
          <w:szCs w:val="22"/>
        </w:rPr>
        <w:t>oprávněného zájmu správce nebo třetí strany</w:t>
      </w:r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[dle čl. 6 odst. 1 </w:t>
      </w:r>
      <w:proofErr w:type="spellStart"/>
      <w:r w:rsidRPr="006858BB">
        <w:rPr>
          <w:rFonts w:asciiTheme="majorHAnsi" w:eastAsia="Calibri" w:hAnsiTheme="majorHAnsi" w:cstheme="majorHAnsi"/>
          <w:sz w:val="22"/>
          <w:szCs w:val="22"/>
        </w:rPr>
        <w:t>písm</w:t>
      </w:r>
      <w:proofErr w:type="spellEnd"/>
      <w:r w:rsidRPr="006858BB">
        <w:rPr>
          <w:rFonts w:asciiTheme="majorHAnsi" w:eastAsia="Calibri" w:hAnsiTheme="majorHAnsi" w:cstheme="majorHAnsi"/>
          <w:sz w:val="22"/>
          <w:szCs w:val="22"/>
        </w:rPr>
        <w:t xml:space="preserve"> f) GDPR] provádíme zpracování osobních údajů prostřednictvím kamerového systému se záznamem, za účelem ochrany majetku. Zpracováváme obraz z kamerového systému, tj. podobiznu, chování osob, které vstoupí do záznamu. S těmito osobními údaji pracují pouze určení zaměstnanci. </w:t>
      </w:r>
    </w:p>
    <w:p w14:paraId="67619B02" w14:textId="77777777" w:rsidR="006858BB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448A973C" w14:textId="5F243AA9" w:rsidR="006858BB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i/>
          <w:sz w:val="22"/>
          <w:szCs w:val="22"/>
          <w:highlight w:val="yellow"/>
        </w:rPr>
      </w:pPr>
    </w:p>
    <w:p w14:paraId="182FF552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Osobní údaje uchováváme po dobu nezbytnou k účelu, pro který je zpracováváme, případně po dobu stanovenou spisovým a skartačním řádem.</w:t>
      </w:r>
    </w:p>
    <w:p w14:paraId="02E30889" w14:textId="77777777" w:rsidR="003258A7" w:rsidRPr="006858BB" w:rsidRDefault="006858BB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Osobní údaje nepředáváme do třetích zemí nebo mezinárodním organizacím.</w:t>
      </w:r>
    </w:p>
    <w:p w14:paraId="29F8FA11" w14:textId="3DAE281B" w:rsidR="003258A7" w:rsidRPr="006858BB" w:rsidRDefault="006858BB" w:rsidP="006636AF">
      <w:pPr>
        <w:widowControl/>
        <w:spacing w:after="160" w:line="259" w:lineRule="auto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  <w:r w:rsidRPr="006858BB">
        <w:rPr>
          <w:rFonts w:asciiTheme="majorHAnsi" w:eastAsia="Calibri" w:hAnsiTheme="majorHAnsi" w:cstheme="majorHAnsi"/>
          <w:sz w:val="22"/>
          <w:szCs w:val="22"/>
        </w:rPr>
        <w:t>Osobní údaje nejsou předmětem automatizovaného individuálního rozhodování, včetně profilování.</w:t>
      </w:r>
    </w:p>
    <w:sectPr w:rsidR="003258A7" w:rsidRPr="006858BB">
      <w:headerReference w:type="default" r:id="rId12"/>
      <w:footerReference w:type="even" r:id="rId13"/>
      <w:footerReference w:type="default" r:id="rId14"/>
      <w:pgSz w:w="11906" w:h="16838"/>
      <w:pgMar w:top="3366" w:right="1134" w:bottom="1276" w:left="1134" w:header="567" w:footer="6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F9D9" w14:textId="77777777" w:rsidR="006858BB" w:rsidRDefault="006858BB">
      <w:r>
        <w:separator/>
      </w:r>
    </w:p>
  </w:endnote>
  <w:endnote w:type="continuationSeparator" w:id="0">
    <w:p w14:paraId="6405BC83" w14:textId="77777777" w:rsidR="006858BB" w:rsidRDefault="0068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 Sans D CE">
    <w:altName w:val="Yu Gothic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48F9" w14:textId="77777777" w:rsidR="003258A7" w:rsidRDefault="006858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C663F7D" w14:textId="77777777" w:rsidR="003258A7" w:rsidRDefault="006858BB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73FE" w14:textId="77777777" w:rsidR="003258A7" w:rsidRDefault="003258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z w:val="20"/>
        <w:szCs w:val="20"/>
      </w:rPr>
    </w:pPr>
  </w:p>
  <w:p w14:paraId="6D499430" w14:textId="77777777" w:rsidR="003258A7" w:rsidRDefault="006858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AC6E921" w14:textId="77777777" w:rsidR="003258A7" w:rsidRDefault="003258A7">
    <w:pPr>
      <w:tabs>
        <w:tab w:val="center" w:pos="4819"/>
        <w:tab w:val="right" w:pos="9638"/>
      </w:tabs>
      <w:rPr>
        <w:b/>
        <w:color w:val="999999"/>
        <w:sz w:val="20"/>
        <w:szCs w:val="20"/>
      </w:rPr>
    </w:pPr>
  </w:p>
  <w:tbl>
    <w:tblPr>
      <w:tblStyle w:val="a"/>
      <w:tblW w:w="1009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295"/>
      <w:gridCol w:w="7800"/>
    </w:tblGrid>
    <w:tr w:rsidR="003258A7" w14:paraId="6B5BD617" w14:textId="77777777">
      <w:tc>
        <w:tcPr>
          <w:tcW w:w="229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BEA5BD8" w14:textId="77777777" w:rsidR="003258A7" w:rsidRDefault="006858BB">
          <w:pPr>
            <w:tabs>
              <w:tab w:val="center" w:pos="4819"/>
              <w:tab w:val="right" w:pos="9638"/>
            </w:tabs>
            <w:ind w:left="-142"/>
            <w:rPr>
              <w:b/>
              <w:color w:val="999999"/>
              <w:sz w:val="20"/>
              <w:szCs w:val="20"/>
            </w:rPr>
          </w:pPr>
          <w:r>
            <w:rPr>
              <w:b/>
              <w:noProof/>
              <w:color w:val="999999"/>
              <w:sz w:val="20"/>
              <w:szCs w:val="20"/>
            </w:rPr>
            <w:drawing>
              <wp:inline distT="114300" distB="114300" distL="114300" distR="114300" wp14:anchorId="6F327168" wp14:editId="7D3586BB">
                <wp:extent cx="1374675" cy="582742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675" cy="58274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8D26AE6" w14:textId="77777777" w:rsidR="003258A7" w:rsidRDefault="006858BB">
          <w:pPr>
            <w:tabs>
              <w:tab w:val="center" w:pos="4819"/>
              <w:tab w:val="right" w:pos="9638"/>
            </w:tabs>
            <w:jc w:val="both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 xml:space="preserve">SMS-služby s.r.o. </w:t>
          </w:r>
          <w:r>
            <w:rPr>
              <w:b/>
              <w:color w:val="999999"/>
            </w:rPr>
            <w:t xml:space="preserve">| </w:t>
          </w:r>
          <w:r>
            <w:rPr>
              <w:b/>
              <w:color w:val="999999"/>
              <w:sz w:val="20"/>
              <w:szCs w:val="20"/>
            </w:rPr>
            <w:t>sídlo: Národní 973/41, 110 00 Praha 1 | IČO: 067 84 771 | DIČ: CZ06784771 | tel: +420 723 644 867</w:t>
          </w:r>
          <w:r>
            <w:rPr>
              <w:b/>
              <w:color w:val="999999"/>
            </w:rPr>
            <w:t xml:space="preserve"> | </w:t>
          </w:r>
          <w:r>
            <w:rPr>
              <w:b/>
              <w:color w:val="999999"/>
              <w:sz w:val="20"/>
              <w:szCs w:val="20"/>
            </w:rPr>
            <w:t xml:space="preserve">e-mail: </w:t>
          </w:r>
          <w:hyperlink r:id="rId2">
            <w:r>
              <w:rPr>
                <w:b/>
                <w:color w:val="1155CC"/>
                <w:sz w:val="20"/>
                <w:szCs w:val="20"/>
                <w:u w:val="single"/>
              </w:rPr>
              <w:t>kancelar@sms-sluzby.cz</w:t>
            </w:r>
          </w:hyperlink>
          <w:r>
            <w:rPr>
              <w:b/>
              <w:color w:val="999999"/>
            </w:rPr>
            <w:t xml:space="preserve"> | </w:t>
          </w:r>
          <w:r>
            <w:rPr>
              <w:b/>
              <w:color w:val="999999"/>
              <w:sz w:val="20"/>
              <w:szCs w:val="20"/>
            </w:rPr>
            <w:t xml:space="preserve">ID datové schránky: j49zfqv </w:t>
          </w:r>
          <w:r>
            <w:rPr>
              <w:b/>
              <w:color w:val="999999"/>
            </w:rPr>
            <w:t xml:space="preserve">| </w:t>
          </w:r>
          <w:hyperlink r:id="rId3">
            <w:r>
              <w:rPr>
                <w:b/>
                <w:color w:val="1155CC"/>
                <w:sz w:val="20"/>
                <w:szCs w:val="20"/>
                <w:u w:val="single"/>
              </w:rPr>
              <w:t>https://www.sms-sluzby.cz</w:t>
            </w:r>
          </w:hyperlink>
          <w:r>
            <w:t xml:space="preserve"> </w:t>
          </w:r>
          <w:r>
            <w:rPr>
              <w:b/>
              <w:color w:val="999999"/>
              <w:sz w:val="20"/>
              <w:szCs w:val="20"/>
            </w:rPr>
            <w:t xml:space="preserve">| </w:t>
          </w:r>
          <w:hyperlink r:id="rId4">
            <w:r>
              <w:rPr>
                <w:b/>
                <w:color w:val="1155CC"/>
                <w:sz w:val="20"/>
                <w:szCs w:val="20"/>
                <w:u w:val="single"/>
              </w:rPr>
              <w:t>https://www.facebook.com/SMSsluzby.cz</w:t>
            </w:r>
          </w:hyperlink>
          <w:r>
            <w:rPr>
              <w:b/>
              <w:color w:val="999999"/>
              <w:sz w:val="20"/>
              <w:szCs w:val="20"/>
            </w:rPr>
            <w:t xml:space="preserve"> </w:t>
          </w:r>
        </w:p>
      </w:tc>
    </w:tr>
  </w:tbl>
  <w:p w14:paraId="3D3116B5" w14:textId="77777777" w:rsidR="003258A7" w:rsidRDefault="003258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imbus Sans D CE" w:eastAsia="Nimbus Sans D CE" w:hAnsi="Nimbus Sans D CE" w:cs="Nimbus Sans D CE"/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661BA" w14:textId="77777777" w:rsidR="006858BB" w:rsidRDefault="006858BB">
      <w:r>
        <w:separator/>
      </w:r>
    </w:p>
  </w:footnote>
  <w:footnote w:type="continuationSeparator" w:id="0">
    <w:p w14:paraId="6BB95380" w14:textId="77777777" w:rsidR="006858BB" w:rsidRDefault="006858BB">
      <w:r>
        <w:continuationSeparator/>
      </w:r>
    </w:p>
  </w:footnote>
  <w:footnote w:id="1">
    <w:p w14:paraId="097EC021" w14:textId="77777777" w:rsidR="003258A7" w:rsidRDefault="006858BB">
      <w:pPr>
        <w:widowControl/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Čl. 38 odst. 5 GDPR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9FEE" w14:textId="77777777" w:rsidR="003258A7" w:rsidRDefault="003258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color w:val="000000"/>
      </w:rPr>
    </w:pPr>
  </w:p>
  <w:p w14:paraId="040D595D" w14:textId="77777777" w:rsidR="003258A7" w:rsidRDefault="003258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</w:pPr>
  </w:p>
  <w:p w14:paraId="0F29E77B" w14:textId="77777777" w:rsidR="003258A7" w:rsidRDefault="006858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rPr>
        <w:b/>
        <w:color w:val="999999"/>
        <w:sz w:val="20"/>
        <w:szCs w:val="20"/>
      </w:rPr>
    </w:pPr>
    <w:r>
      <w:rPr>
        <w:b/>
        <w:noProof/>
        <w:color w:val="999999"/>
        <w:sz w:val="20"/>
        <w:szCs w:val="20"/>
      </w:rPr>
      <w:drawing>
        <wp:inline distT="114300" distB="114300" distL="114300" distR="114300" wp14:anchorId="1AA4A439" wp14:editId="393CDE8C">
          <wp:extent cx="2451600" cy="1034719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1600" cy="1034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70B"/>
    <w:multiLevelType w:val="multilevel"/>
    <w:tmpl w:val="F9F23DE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61231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A7"/>
    <w:rsid w:val="00167788"/>
    <w:rsid w:val="00324B5F"/>
    <w:rsid w:val="003258A7"/>
    <w:rsid w:val="003B6BDB"/>
    <w:rsid w:val="00646B5F"/>
    <w:rsid w:val="006636AF"/>
    <w:rsid w:val="006858BB"/>
    <w:rsid w:val="009C0A37"/>
    <w:rsid w:val="009F7334"/>
    <w:rsid w:val="00AE38CA"/>
    <w:rsid w:val="00BD324A"/>
    <w:rsid w:val="00C074A0"/>
    <w:rsid w:val="00CC283C"/>
    <w:rsid w:val="00D0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A29F"/>
  <w15:docId w15:val="{3D6035DD-7E71-4253-969F-845C5D70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nhideWhenUsed/>
    <w:qFormat/>
    <w:pPr>
      <w:keepNext/>
      <w:widowControl/>
      <w:spacing w:before="840" w:after="60"/>
      <w:ind w:left="360" w:hanging="360"/>
      <w:jc w:val="center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widowControl/>
      <w:spacing w:before="240" w:after="240" w:line="276" w:lineRule="auto"/>
      <w:jc w:val="center"/>
    </w:pPr>
    <w:rPr>
      <w:b/>
      <w:color w:val="70862D"/>
      <w:sz w:val="32"/>
      <w:szCs w:val="32"/>
    </w:rPr>
  </w:style>
  <w:style w:type="paragraph" w:styleId="Podnadpis">
    <w:name w:val="Subtitle"/>
    <w:basedOn w:val="Normln"/>
    <w:next w:val="Normln"/>
    <w:uiPriority w:val="11"/>
    <w:qFormat/>
    <w:pPr>
      <w:widowControl/>
      <w:spacing w:after="160" w:line="276" w:lineRule="auto"/>
    </w:pPr>
    <w:rPr>
      <w:rFonts w:ascii="Calibri" w:eastAsia="Calibri" w:hAnsi="Calibri" w:cs="Calibri"/>
      <w:color w:val="5A5A5A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858BB"/>
    <w:rPr>
      <w:color w:val="0000FF"/>
      <w:u w:val="single"/>
    </w:rPr>
  </w:style>
  <w:style w:type="paragraph" w:styleId="Bezmezer">
    <w:name w:val="No Spacing"/>
    <w:uiPriority w:val="1"/>
    <w:qFormat/>
    <w:rsid w:val="006858BB"/>
  </w:style>
  <w:style w:type="character" w:styleId="Nevyeenzmnka">
    <w:name w:val="Unresolved Mention"/>
    <w:basedOn w:val="Standardnpsmoodstavce"/>
    <w:uiPriority w:val="99"/>
    <w:semiHidden/>
    <w:unhideWhenUsed/>
    <w:rsid w:val="006858B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9F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johnova@sms-sluzby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bec-drnovice.cz/kontakt/kontakty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oou.c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bec.drnovice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CS/TXT/HTML/?uri=CELEX:32016R0679&amp;from=en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ms-sluzby.cz" TargetMode="External"/><Relationship Id="rId2" Type="http://schemas.openxmlformats.org/officeDocument/2006/relationships/hyperlink" Target="mailto:kancelar@sms-sluzby.cz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www.facebook.com/SMSsluzb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1163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 Johnova</dc:creator>
  <cp:lastModifiedBy>Hani Johnova</cp:lastModifiedBy>
  <cp:revision>3</cp:revision>
  <dcterms:created xsi:type="dcterms:W3CDTF">2025-10-23T21:08:00Z</dcterms:created>
  <dcterms:modified xsi:type="dcterms:W3CDTF">2025-10-23T21:19:00Z</dcterms:modified>
</cp:coreProperties>
</file>